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FC" w:rsidRPr="00C16D27" w:rsidRDefault="00BD3FC4" w:rsidP="00AE05EA">
      <w:pPr>
        <w:jc w:val="center"/>
        <w:rPr>
          <w:b/>
          <w:color w:val="000000" w:themeColor="text1"/>
        </w:rPr>
      </w:pPr>
      <w:r w:rsidRPr="00C16D27">
        <w:rPr>
          <w:b/>
          <w:noProof/>
          <w:color w:val="000000" w:themeColor="text1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0</wp:posOffset>
            </wp:positionV>
            <wp:extent cx="2178050" cy="653415"/>
            <wp:effectExtent l="0" t="0" r="0" b="0"/>
            <wp:wrapThrough wrapText="bothSides">
              <wp:wrapPolygon edited="0">
                <wp:start x="0" y="0"/>
                <wp:lineTo x="0" y="20781"/>
                <wp:lineTo x="21348" y="20781"/>
                <wp:lineTo x="21348" y="0"/>
                <wp:lineTo x="0" y="0"/>
              </wp:wrapPolygon>
            </wp:wrapThrough>
            <wp:docPr id="2" name="Obraz 2" descr="D:\ANIA AK\BIEŻĄCE\projekty\w realizacji\nid z ziemi polkowickiej\promo\NID_WDD_Logo\NID_wspolnie_dla_dziedzictw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IA AK\BIEŻĄCE\projekty\w realizacji\nid z ziemi polkowickiej\promo\NID_WDD_Logo\NID_wspolnie_dla_dziedzictw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EA" w:rsidRPr="00C16D27">
        <w:rPr>
          <w:noProof/>
          <w:color w:val="000000" w:themeColor="text1"/>
          <w:lang w:val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4296633</wp:posOffset>
            </wp:positionH>
            <wp:positionV relativeFrom="paragraph">
              <wp:posOffset>101600</wp:posOffset>
            </wp:positionV>
            <wp:extent cx="1572293" cy="417263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293" cy="41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05EA" w:rsidRPr="00C16D27" w:rsidRDefault="00AE05EA" w:rsidP="00AE05EA">
      <w:pPr>
        <w:jc w:val="center"/>
        <w:rPr>
          <w:b/>
          <w:color w:val="000000" w:themeColor="text1"/>
        </w:rPr>
      </w:pPr>
    </w:p>
    <w:p w:rsidR="00F140FC" w:rsidRPr="00C16D27" w:rsidRDefault="00C16D27" w:rsidP="00AE05EA">
      <w:pPr>
        <w:jc w:val="center"/>
        <w:rPr>
          <w:b/>
          <w:color w:val="000000" w:themeColor="text1"/>
          <w:sz w:val="28"/>
          <w:szCs w:val="28"/>
        </w:rPr>
      </w:pPr>
      <w:r w:rsidRPr="00C16D27">
        <w:rPr>
          <w:b/>
          <w:color w:val="000000" w:themeColor="text1"/>
          <w:sz w:val="28"/>
          <w:szCs w:val="28"/>
        </w:rPr>
        <w:t>Regulamin dolnośląskiego konkursu literackiego</w:t>
      </w:r>
    </w:p>
    <w:p w:rsidR="00F140FC" w:rsidRPr="00C16D27" w:rsidRDefault="00C16D27" w:rsidP="00AE05EA">
      <w:pPr>
        <w:jc w:val="center"/>
        <w:rPr>
          <w:b/>
          <w:color w:val="000000" w:themeColor="text1"/>
          <w:sz w:val="28"/>
          <w:szCs w:val="28"/>
        </w:rPr>
      </w:pPr>
      <w:r w:rsidRPr="00C16D27">
        <w:rPr>
          <w:b/>
          <w:color w:val="000000" w:themeColor="text1"/>
          <w:sz w:val="28"/>
          <w:szCs w:val="28"/>
        </w:rPr>
        <w:t>“Z ziemi polkowickiej… Baśnie i legendy”</w:t>
      </w:r>
    </w:p>
    <w:p w:rsidR="00AE05EA" w:rsidRPr="00C16D27" w:rsidRDefault="00AE05EA" w:rsidP="00AE05EA">
      <w:pPr>
        <w:jc w:val="center"/>
        <w:rPr>
          <w:color w:val="000000" w:themeColor="text1"/>
        </w:rPr>
      </w:pPr>
    </w:p>
    <w:p w:rsidR="00AE05EA" w:rsidRPr="00C16D27" w:rsidRDefault="00AE05EA" w:rsidP="00AE05EA">
      <w:pPr>
        <w:jc w:val="center"/>
        <w:rPr>
          <w:color w:val="000000" w:themeColor="text1"/>
        </w:rPr>
      </w:pPr>
    </w:p>
    <w:p w:rsidR="00AE05EA" w:rsidRPr="00C16D27" w:rsidRDefault="00C16D27" w:rsidP="00AE05EA">
      <w:pPr>
        <w:numPr>
          <w:ilvl w:val="0"/>
          <w:numId w:val="4"/>
        </w:numPr>
        <w:shd w:val="clear" w:color="auto" w:fill="FFFFFF"/>
        <w:ind w:left="141"/>
        <w:jc w:val="both"/>
        <w:rPr>
          <w:b/>
          <w:color w:val="000000" w:themeColor="text1"/>
        </w:rPr>
      </w:pPr>
      <w:r w:rsidRPr="00C16D27">
        <w:rPr>
          <w:b/>
          <w:color w:val="000000" w:themeColor="text1"/>
        </w:rPr>
        <w:t>Definicje.</w:t>
      </w:r>
    </w:p>
    <w:p w:rsidR="00AE05EA" w:rsidRPr="00C16D27" w:rsidRDefault="00C16D27" w:rsidP="00AE05EA">
      <w:pPr>
        <w:shd w:val="clear" w:color="auto" w:fill="FFFFFF"/>
        <w:ind w:left="-219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>Ilekroć w niniejszym Regulaminie jest mowa o:</w:t>
      </w:r>
    </w:p>
    <w:p w:rsidR="00AE05EA" w:rsidRPr="00C16D27" w:rsidRDefault="00C16D27" w:rsidP="00AE05EA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>Konkursie, należy przez to rozumieć Dolnośląski konkurs literacki “Z ziemi polkowickiej… Baśnie i legendy”. Konkurs jest jednorazowy i jednoetapowy.</w:t>
      </w:r>
    </w:p>
    <w:p w:rsidR="00AE05EA" w:rsidRPr="00C16D27" w:rsidRDefault="00C16D27" w:rsidP="00AE05EA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 xml:space="preserve">Organizatorze, należy przez to rozumieć Fundację “Kulturolubni”, z siedzibą w Polkowicach </w:t>
      </w:r>
      <w:r w:rsidR="00BD3FC4">
        <w:rPr>
          <w:color w:val="000000" w:themeColor="text1"/>
        </w:rPr>
        <w:t xml:space="preserve">                </w:t>
      </w:r>
      <w:r w:rsidRPr="00C16D27">
        <w:rPr>
          <w:color w:val="000000" w:themeColor="text1"/>
        </w:rPr>
        <w:t xml:space="preserve">(59-100) przy ul. Skalników 4, zarejestrowaną pod numerem KRS 00008228117, numer NIP 5020119971, numer REGON 38553148900000, adres email: </w:t>
      </w:r>
      <w:hyperlink r:id="rId7" w:history="1">
        <w:r w:rsidR="00AE05EA" w:rsidRPr="00C16D27">
          <w:rPr>
            <w:rStyle w:val="Hipercze"/>
            <w:color w:val="000000" w:themeColor="text1"/>
          </w:rPr>
          <w:t>kulturolubni@gmail.com</w:t>
        </w:r>
      </w:hyperlink>
      <w:r w:rsidRPr="00C16D27">
        <w:rPr>
          <w:color w:val="000000" w:themeColor="text1"/>
        </w:rPr>
        <w:t>.</w:t>
      </w:r>
    </w:p>
    <w:p w:rsidR="00AE05EA" w:rsidRPr="00C16D27" w:rsidRDefault="00C16D27" w:rsidP="00AE05EA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 xml:space="preserve">Partnerach, należy przez to rozumieć współorganizatorów Konkursu, tj. Centrum Kultury </w:t>
      </w:r>
      <w:r w:rsidR="00BD3FC4">
        <w:rPr>
          <w:color w:val="000000" w:themeColor="text1"/>
        </w:rPr>
        <w:t xml:space="preserve">                       </w:t>
      </w:r>
      <w:r w:rsidRPr="00C16D27">
        <w:rPr>
          <w:color w:val="000000" w:themeColor="text1"/>
        </w:rPr>
        <w:t>w Polkowicach, Miejsko-Gminną Bibliotekę Publiczną w Polkowicach, Urząd Gminy w Polkowicach oraz Narodowy Instytut Dziedzictwa.</w:t>
      </w:r>
    </w:p>
    <w:p w:rsidR="00AE05EA" w:rsidRPr="00C16D27" w:rsidRDefault="00C16D27" w:rsidP="00AE05EA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>Uczestnikach Konkursu (dalej Uczestnicy), należy przez to rozumieć osoby, które ukończyły 16 rok życia, są mieszkańcami województwa dolnośląskiego i zaaplikowały w Konkursie.</w:t>
      </w:r>
    </w:p>
    <w:p w:rsidR="00AE05EA" w:rsidRPr="00C16D27" w:rsidRDefault="00C16D27" w:rsidP="00AE05EA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>Laureatach, należy przez to rozumieć Uczestników, którzy zostaną nagrodzeni przez Jury.</w:t>
      </w:r>
    </w:p>
    <w:p w:rsidR="00AE05EA" w:rsidRPr="00C16D27" w:rsidRDefault="00C16D27" w:rsidP="00AE05EA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>Jury, należy przez to rozumieć osoby powołane przez Organizatora w celu oceny prac konkursowych.</w:t>
      </w:r>
    </w:p>
    <w:p w:rsidR="00F140FC" w:rsidRPr="00C16D27" w:rsidRDefault="00C16D27" w:rsidP="00C16D27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color w:val="000000" w:themeColor="text1"/>
        </w:rPr>
      </w:pPr>
      <w:r w:rsidRPr="00C16D27">
        <w:rPr>
          <w:color w:val="000000" w:themeColor="text1"/>
        </w:rPr>
        <w:t>Skrypcie, należy przez to rozumieć zbiór regionalnych faktów historycznych, stanowiący Załącznik nr 1 do niniejszego Regulaminu.</w:t>
      </w:r>
    </w:p>
    <w:p w:rsidR="00AE05EA" w:rsidRPr="00C16D27" w:rsidRDefault="00AE05EA" w:rsidP="00AE05EA">
      <w:pPr>
        <w:pBdr>
          <w:left w:val="none" w:sz="0" w:space="22" w:color="auto"/>
        </w:pBdr>
        <w:shd w:val="clear" w:color="auto" w:fill="FFFFFF"/>
        <w:jc w:val="both"/>
        <w:rPr>
          <w:color w:val="000000" w:themeColor="text1"/>
        </w:rPr>
      </w:pPr>
    </w:p>
    <w:p w:rsidR="00F140FC" w:rsidRPr="00C16D27" w:rsidRDefault="00C16D27" w:rsidP="00AE05EA">
      <w:pPr>
        <w:pBdr>
          <w:left w:val="none" w:sz="0" w:space="22" w:color="auto"/>
        </w:pBdr>
        <w:shd w:val="clear" w:color="auto" w:fill="FFFFFF"/>
        <w:ind w:hanging="283"/>
        <w:jc w:val="both"/>
        <w:rPr>
          <w:b/>
          <w:color w:val="000000" w:themeColor="text1"/>
        </w:rPr>
      </w:pPr>
      <w:r w:rsidRPr="00C16D27">
        <w:rPr>
          <w:b/>
          <w:color w:val="000000" w:themeColor="text1"/>
        </w:rPr>
        <w:t>II. Zasady udziału w Konkursie.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Przedmiotem Konkursu jest stworzenie baśni lub legendy na podstawie wybranego faktu historycznego ze skryptu. Za cel Konkursu organizator stawia sobie zachowanie i promowanie niematerialnego dziedzictwa regionu i jego unikatowej kultury oraz popularyzację historii gminy Polkowice.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Konkurs jest przeznaczony dla osób, które ukończyły 16 rok życia.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Konkurs ma zasięg regionalny i jest przeznaczony tylko dla mieszkańców województwa dolnośląskiego.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W celu wzięcia udziału w Konkursie należy sporządzić pracę pisemną, w języku polskim, zawartość tekstu min. 2 strony, max. 8 stron (formatu A4), czcionka Times New Roman, 12 pkt., interlinia 1,5.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Prace muszą opierać się na min. jednym fakcie historycznym, których zbiór znajduje się </w:t>
      </w:r>
      <w:r w:rsidR="00BD3FC4">
        <w:rPr>
          <w:color w:val="000000" w:themeColor="text1"/>
        </w:rPr>
        <w:t xml:space="preserve">                          </w:t>
      </w:r>
      <w:r w:rsidRPr="00C16D27">
        <w:rPr>
          <w:color w:val="000000" w:themeColor="text1"/>
        </w:rPr>
        <w:t xml:space="preserve">w skrypcie, powinny także w sposób oryginalny i interesujący łączyć fakty geograficzne oraz historyczne z fikcją literacką. 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Każdy z uczestników może przesłać maksymalnie dwie prace konkursowe.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Pracę konkursową należy przesłać w wersji elektronicznej w edytowalnym formacie tekstowym (.</w:t>
      </w:r>
      <w:proofErr w:type="spellStart"/>
      <w:r w:rsidRPr="00C16D27">
        <w:rPr>
          <w:color w:val="000000" w:themeColor="text1"/>
        </w:rPr>
        <w:t>doc</w:t>
      </w:r>
      <w:proofErr w:type="spellEnd"/>
      <w:r w:rsidRPr="00C16D27">
        <w:rPr>
          <w:color w:val="000000" w:themeColor="text1"/>
        </w:rPr>
        <w:t>, .</w:t>
      </w:r>
      <w:proofErr w:type="spellStart"/>
      <w:r w:rsidRPr="00C16D27">
        <w:rPr>
          <w:color w:val="000000" w:themeColor="text1"/>
        </w:rPr>
        <w:t>docx</w:t>
      </w:r>
      <w:proofErr w:type="spellEnd"/>
      <w:r w:rsidRPr="00C16D27">
        <w:rPr>
          <w:color w:val="000000" w:themeColor="text1"/>
        </w:rPr>
        <w:t>, .</w:t>
      </w:r>
      <w:proofErr w:type="spellStart"/>
      <w:r w:rsidRPr="00C16D27">
        <w:rPr>
          <w:color w:val="000000" w:themeColor="text1"/>
        </w:rPr>
        <w:t>odt</w:t>
      </w:r>
      <w:proofErr w:type="spellEnd"/>
      <w:r w:rsidRPr="00C16D27">
        <w:rPr>
          <w:color w:val="000000" w:themeColor="text1"/>
        </w:rPr>
        <w:t xml:space="preserve">) na adres: </w:t>
      </w:r>
      <w:hyperlink r:id="rId8">
        <w:r w:rsidRPr="00C16D27">
          <w:rPr>
            <w:color w:val="000000" w:themeColor="text1"/>
            <w:u w:val="single"/>
          </w:rPr>
          <w:t>konkurs.kulturolubni@gmail.com</w:t>
        </w:r>
      </w:hyperlink>
      <w:r w:rsidRPr="00C16D27">
        <w:rPr>
          <w:color w:val="000000" w:themeColor="text1"/>
        </w:rPr>
        <w:t xml:space="preserve">. W tytule maila należy podać imię </w:t>
      </w:r>
      <w:r w:rsidR="00BD3FC4">
        <w:rPr>
          <w:color w:val="000000" w:themeColor="text1"/>
        </w:rPr>
        <w:t xml:space="preserve">     </w:t>
      </w:r>
      <w:r w:rsidRPr="00C16D27">
        <w:rPr>
          <w:color w:val="000000" w:themeColor="text1"/>
        </w:rPr>
        <w:t>i nazwisko oraz tytuł pracy.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Do maila należy dołączyć wypełnioną Kartę zgłoszeniową, dostępną na stronie </w:t>
      </w:r>
      <w:hyperlink r:id="rId9">
        <w:r w:rsidRPr="00C16D27">
          <w:rPr>
            <w:color w:val="000000" w:themeColor="text1"/>
            <w:u w:val="single"/>
          </w:rPr>
          <w:t>www.kulturolubni.pl</w:t>
        </w:r>
      </w:hyperlink>
      <w:r w:rsidRPr="00C16D27">
        <w:rPr>
          <w:color w:val="000000" w:themeColor="text1"/>
        </w:rPr>
        <w:t xml:space="preserve"> oraz </w:t>
      </w:r>
      <w:hyperlink r:id="rId10">
        <w:r w:rsidRPr="00C16D27">
          <w:rPr>
            <w:color w:val="000000" w:themeColor="text1"/>
            <w:u w:val="single"/>
          </w:rPr>
          <w:t>www.zziemipolkowickiej.pl</w:t>
        </w:r>
      </w:hyperlink>
      <w:r w:rsidRPr="00C16D27">
        <w:rPr>
          <w:color w:val="000000" w:themeColor="text1"/>
        </w:rPr>
        <w:t xml:space="preserve"> </w:t>
      </w:r>
    </w:p>
    <w:p w:rsidR="00AE05EA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W przypadku osób niepełnoletnich konieczne jest podpisanie Karty zgłoszeniowej przez osobę sprawującą władzę rodzicielską lub opiekę nad dzieckiem.</w:t>
      </w:r>
    </w:p>
    <w:p w:rsidR="00F140FC" w:rsidRPr="00C16D27" w:rsidRDefault="00C16D27" w:rsidP="00AE05EA">
      <w:pPr>
        <w:numPr>
          <w:ilvl w:val="0"/>
          <w:numId w:val="3"/>
        </w:numPr>
        <w:pBdr>
          <w:left w:val="none" w:sz="0" w:space="22" w:color="auto"/>
        </w:pBdr>
        <w:shd w:val="clear" w:color="auto" w:fill="FFFFFF"/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lastRenderedPageBreak/>
        <w:t xml:space="preserve">Pytania związane z Konkursem można kierować do członków Fundacji na mail: </w:t>
      </w:r>
      <w:hyperlink r:id="rId11">
        <w:r w:rsidRPr="00C16D27">
          <w:rPr>
            <w:color w:val="000000" w:themeColor="text1"/>
            <w:u w:val="single"/>
          </w:rPr>
          <w:t>konkurs.kulturolubni@gmail.com</w:t>
        </w:r>
      </w:hyperlink>
    </w:p>
    <w:p w:rsidR="00AE05EA" w:rsidRPr="00C16D27" w:rsidRDefault="00AE05EA" w:rsidP="00C16D27">
      <w:pPr>
        <w:jc w:val="both"/>
        <w:rPr>
          <w:b/>
          <w:color w:val="000000" w:themeColor="text1"/>
        </w:rPr>
      </w:pPr>
    </w:p>
    <w:p w:rsidR="00F140FC" w:rsidRPr="00C16D27" w:rsidRDefault="00C16D27" w:rsidP="00AE05EA">
      <w:pPr>
        <w:ind w:hanging="283"/>
        <w:jc w:val="both"/>
        <w:rPr>
          <w:b/>
          <w:color w:val="000000" w:themeColor="text1"/>
        </w:rPr>
      </w:pPr>
      <w:r w:rsidRPr="00C16D27">
        <w:rPr>
          <w:b/>
          <w:color w:val="000000" w:themeColor="text1"/>
        </w:rPr>
        <w:t>III. Terminarz.</w:t>
      </w:r>
    </w:p>
    <w:p w:rsidR="00AE05EA" w:rsidRPr="00C16D27" w:rsidRDefault="00C16D27" w:rsidP="00AE05EA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Termin nadsyłania prac: od 29</w:t>
      </w:r>
      <w:r w:rsidR="00AE05EA" w:rsidRPr="00C16D27">
        <w:rPr>
          <w:color w:val="000000" w:themeColor="text1"/>
        </w:rPr>
        <w:t xml:space="preserve"> sierpnia do 29 września 2020 r.</w:t>
      </w:r>
    </w:p>
    <w:p w:rsidR="00AE05EA" w:rsidRPr="00C16D27" w:rsidRDefault="00C16D27" w:rsidP="00AE05EA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Prace nadesłane po terminie nie będą rozpatrywane.</w:t>
      </w:r>
    </w:p>
    <w:p w:rsidR="00F140FC" w:rsidRPr="00C16D27" w:rsidRDefault="00C16D27" w:rsidP="00AE05EA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Ogłoszenie wyników Konkursu nastąpi nie później niż 19 października 2020 r.</w:t>
      </w:r>
    </w:p>
    <w:p w:rsidR="00AE05EA" w:rsidRPr="00C16D27" w:rsidRDefault="00AE05EA" w:rsidP="00AE05EA">
      <w:pPr>
        <w:jc w:val="both"/>
        <w:rPr>
          <w:color w:val="000000" w:themeColor="text1"/>
        </w:rPr>
      </w:pPr>
    </w:p>
    <w:p w:rsidR="00F140FC" w:rsidRPr="00C16D27" w:rsidRDefault="00C16D27" w:rsidP="00AE05EA">
      <w:pPr>
        <w:ind w:hanging="283"/>
        <w:jc w:val="both"/>
        <w:rPr>
          <w:color w:val="000000" w:themeColor="text1"/>
        </w:rPr>
      </w:pPr>
      <w:r w:rsidRPr="00C16D27">
        <w:rPr>
          <w:b/>
          <w:color w:val="000000" w:themeColor="text1"/>
        </w:rPr>
        <w:t>IV. Ocena prac i nagrody.</w:t>
      </w:r>
    </w:p>
    <w:p w:rsidR="00AE05EA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>Prace oceniać będzie Jury, powołane przez Organizatora.</w:t>
      </w:r>
    </w:p>
    <w:p w:rsidR="00AE05EA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Jury oceni nadesłane prace na podstawie czterech kryteriów: zgodność z tematem, oryginalność, bogactwo językowe, poprawność stylistyczna i językowa. </w:t>
      </w:r>
    </w:p>
    <w:p w:rsidR="00AE05EA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>Spośród nadesłanych prac Jury przyzna 10 równorzędnych nagród, bez podziału na miejsca.</w:t>
      </w:r>
    </w:p>
    <w:p w:rsidR="00AE05EA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Możliwe jest przyznanie wyróżnień, jednak bez nagrody rzeczowej. </w:t>
      </w:r>
    </w:p>
    <w:p w:rsidR="00AE05EA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Decyzje Jury są ostateczne i nie </w:t>
      </w:r>
      <w:r w:rsidRPr="00C16D27">
        <w:rPr>
          <w:i/>
          <w:color w:val="000000" w:themeColor="text1"/>
        </w:rPr>
        <w:t>przysługuje</w:t>
      </w:r>
      <w:r w:rsidRPr="00C16D27">
        <w:rPr>
          <w:color w:val="000000" w:themeColor="text1"/>
        </w:rPr>
        <w:t xml:space="preserve"> od nich </w:t>
      </w:r>
      <w:r w:rsidRPr="00C16D27">
        <w:rPr>
          <w:i/>
          <w:color w:val="000000" w:themeColor="text1"/>
        </w:rPr>
        <w:t>odwołanie.</w:t>
      </w:r>
    </w:p>
    <w:p w:rsidR="00AE05EA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>Nagrodami w Konkursie będą nagrody rzeczowe (o łącznej wartości 6600 zł), które zostaną wysłane Laureatom na wskazany przez nich adres.</w:t>
      </w:r>
    </w:p>
    <w:p w:rsidR="00AE05EA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>Organizatorzy zastrzegają sobie prawo do przyznania mniejszej lub większej ilości nagród, jeśli Jury podejmie taką decyzję.</w:t>
      </w:r>
    </w:p>
    <w:p w:rsidR="00F140FC" w:rsidRPr="00C16D27" w:rsidRDefault="00C16D27" w:rsidP="00AE05EA">
      <w:pPr>
        <w:numPr>
          <w:ilvl w:val="0"/>
          <w:numId w:val="2"/>
        </w:numPr>
        <w:ind w:left="426" w:hanging="360"/>
        <w:jc w:val="both"/>
        <w:rPr>
          <w:color w:val="000000" w:themeColor="text1"/>
        </w:rPr>
      </w:pPr>
      <w:r w:rsidRPr="00C16D27">
        <w:rPr>
          <w:color w:val="000000" w:themeColor="text1"/>
        </w:rPr>
        <w:t>Lista nazwisk laureatów zostanie opublikowana na stronach internetowych Organizatora (</w:t>
      </w:r>
      <w:hyperlink r:id="rId12">
        <w:r w:rsidRPr="00C16D27">
          <w:rPr>
            <w:color w:val="000000" w:themeColor="text1"/>
            <w:u w:val="single"/>
          </w:rPr>
          <w:t>www.kulturolubni.pl</w:t>
        </w:r>
      </w:hyperlink>
      <w:r w:rsidRPr="00C16D27">
        <w:rPr>
          <w:color w:val="000000" w:themeColor="text1"/>
        </w:rPr>
        <w:t xml:space="preserve"> oraz </w:t>
      </w:r>
      <w:hyperlink r:id="rId13">
        <w:r w:rsidRPr="00C16D27">
          <w:rPr>
            <w:color w:val="000000" w:themeColor="text1"/>
            <w:u w:val="single"/>
          </w:rPr>
          <w:t>www.zziemipolkowickiej</w:t>
        </w:r>
      </w:hyperlink>
      <w:r w:rsidRPr="00C16D27">
        <w:rPr>
          <w:color w:val="000000" w:themeColor="text1"/>
        </w:rPr>
        <w:t xml:space="preserve"> ) oraz Partnerów.</w:t>
      </w:r>
    </w:p>
    <w:p w:rsidR="00F140FC" w:rsidRPr="00C16D27" w:rsidRDefault="00F140FC" w:rsidP="00C16D27">
      <w:pPr>
        <w:jc w:val="both"/>
        <w:rPr>
          <w:color w:val="000000" w:themeColor="text1"/>
        </w:rPr>
      </w:pPr>
    </w:p>
    <w:p w:rsidR="00F140FC" w:rsidRPr="00C16D27" w:rsidRDefault="00C16D27" w:rsidP="00AE05EA">
      <w:pPr>
        <w:ind w:hanging="283"/>
        <w:jc w:val="both"/>
        <w:rPr>
          <w:color w:val="000000" w:themeColor="text1"/>
        </w:rPr>
      </w:pPr>
      <w:r w:rsidRPr="00C16D27">
        <w:rPr>
          <w:b/>
          <w:color w:val="000000" w:themeColor="text1"/>
        </w:rPr>
        <w:t>V. Prawa autorskie i udostępnianie prac</w:t>
      </w:r>
      <w:r w:rsidRPr="00C16D27">
        <w:rPr>
          <w:color w:val="000000" w:themeColor="text1"/>
        </w:rPr>
        <w:t>.</w:t>
      </w:r>
    </w:p>
    <w:p w:rsidR="00F140FC" w:rsidRPr="00C16D27" w:rsidRDefault="00C16D27" w:rsidP="00AE05EA">
      <w:pPr>
        <w:ind w:left="283" w:hanging="283"/>
        <w:jc w:val="both"/>
        <w:rPr>
          <w:color w:val="000000" w:themeColor="text1"/>
        </w:rPr>
      </w:pPr>
      <w:r w:rsidRPr="00C16D27">
        <w:rPr>
          <w:color w:val="000000" w:themeColor="text1"/>
        </w:rPr>
        <w:t>1.     Z chwilą przesłania pracy konkursowej do Organizatora Uczestnik:</w:t>
      </w:r>
    </w:p>
    <w:p w:rsidR="00F140FC" w:rsidRPr="00C16D27" w:rsidRDefault="00C16D27" w:rsidP="00AE05EA">
      <w:pPr>
        <w:pStyle w:val="Akapitzlist"/>
        <w:numPr>
          <w:ilvl w:val="3"/>
          <w:numId w:val="9"/>
        </w:numPr>
        <w:tabs>
          <w:tab w:val="left" w:pos="426"/>
        </w:tabs>
        <w:ind w:left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oświadcza, iż jest wyłącznym twórcą pracy w rozumieniu ustawy z dnia 4 lutego 1994 r. o prawie autorskim i prawach pokrewnych (tekst jednolity: Dz.U. z 2019 r. poz. 1231 ze zm.), przysługują mu wszystkie prawa autorskie do tej pracy (tekstu), które nie są obciążone żadnymi prawami </w:t>
      </w:r>
      <w:r w:rsidR="00BD3FC4">
        <w:rPr>
          <w:color w:val="000000" w:themeColor="text1"/>
        </w:rPr>
        <w:t xml:space="preserve">                 </w:t>
      </w:r>
      <w:r w:rsidRPr="00C16D27">
        <w:rPr>
          <w:color w:val="000000" w:themeColor="text1"/>
        </w:rPr>
        <w:t>ani roszczeniami osób trzecich;</w:t>
      </w:r>
    </w:p>
    <w:p w:rsidR="00F140FC" w:rsidRPr="00C16D27" w:rsidRDefault="00C16D27" w:rsidP="00AE05EA">
      <w:pPr>
        <w:pStyle w:val="Akapitzlist"/>
        <w:numPr>
          <w:ilvl w:val="3"/>
          <w:numId w:val="9"/>
        </w:numPr>
        <w:ind w:left="426"/>
        <w:jc w:val="both"/>
        <w:rPr>
          <w:color w:val="000000" w:themeColor="text1"/>
        </w:rPr>
      </w:pPr>
      <w:r w:rsidRPr="00C16D27">
        <w:rPr>
          <w:color w:val="000000" w:themeColor="text1"/>
        </w:rPr>
        <w:t>oświadcza, iż praca konkursowa nie narusza jakichkolwiek praw ani dóbr osobistych osób trzecich  oraz, że  praca jest oryginalna, dotąd niepublikowana</w:t>
      </w:r>
      <w:r w:rsidR="00AE05EA" w:rsidRPr="00C16D27">
        <w:rPr>
          <w:color w:val="000000" w:themeColor="text1"/>
        </w:rPr>
        <w:t xml:space="preserve"> </w:t>
      </w:r>
      <w:r w:rsidRPr="00C16D27">
        <w:rPr>
          <w:color w:val="000000" w:themeColor="text1"/>
        </w:rPr>
        <w:t xml:space="preserve">i nienagradzana w innych konkursach. </w:t>
      </w:r>
    </w:p>
    <w:p w:rsidR="00AE05EA" w:rsidRPr="00C16D27" w:rsidRDefault="00C16D27" w:rsidP="00AE05EA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Uczestnik, który prześle pracę konkursową (tekst), w jakikolwiek sposób naruszający prawo</w:t>
      </w:r>
      <w:r w:rsidR="00BD3FC4">
        <w:rPr>
          <w:color w:val="000000" w:themeColor="text1"/>
        </w:rPr>
        <w:t xml:space="preserve">                   </w:t>
      </w:r>
      <w:r w:rsidRPr="00C16D27">
        <w:rPr>
          <w:color w:val="000000" w:themeColor="text1"/>
        </w:rPr>
        <w:t>lub prawnie chronione dobra osób trzecich, będzie zobowiązany do zaspokojenia wszelkich roszczeń tych osób. Organizator ma prawo wykluczyć Uczestnika z konkursu w przypadku stwierdzenia, że praca konkursowa była uprzednio wprowadzona do obrotu/opublikowana.</w:t>
      </w:r>
    </w:p>
    <w:p w:rsidR="00F140FC" w:rsidRPr="00C16D27" w:rsidRDefault="00C16D27" w:rsidP="00AE05EA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Uczestnik, a w przypadku niepełnoletniego Uczestnika osoba sprawująca władzę rodzicielską lub opiekę nad dzieckiem, przesyłając pracę konkursową zobowiązuje się, że w przypadku otrzymania nagrody na podstawie umowy przeniesie na Organizatora majątkowe prawa autorskie albo udzieli licencji wyłącznej uprawniającej do korzystania z autorskich praw majątkowych do nadesłanej pracy konkursowej w całości lub części, stanowiącej utwór </w:t>
      </w:r>
      <w:r w:rsidR="00BD3FC4">
        <w:rPr>
          <w:color w:val="000000" w:themeColor="text1"/>
        </w:rPr>
        <w:t xml:space="preserve">                              </w:t>
      </w:r>
      <w:r w:rsidRPr="00C16D27">
        <w:rPr>
          <w:color w:val="000000" w:themeColor="text1"/>
        </w:rPr>
        <w:t xml:space="preserve">w rozumieniu prawa autorskiego, na wymienionych poniżej polach eksploatacji: </w:t>
      </w:r>
    </w:p>
    <w:p w:rsidR="00AE05EA" w:rsidRPr="00C16D27" w:rsidRDefault="00C16D27" w:rsidP="00AE05EA">
      <w:pPr>
        <w:pStyle w:val="Akapitzlist"/>
        <w:numPr>
          <w:ilvl w:val="0"/>
          <w:numId w:val="13"/>
        </w:numPr>
        <w:ind w:left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trwałe lub czasowe utrwalenie lub zwielokrotnienie w całości lub w części,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 </w:t>
      </w:r>
    </w:p>
    <w:p w:rsidR="00AE05EA" w:rsidRPr="00C16D27" w:rsidRDefault="00C16D27" w:rsidP="00AE05EA">
      <w:pPr>
        <w:pStyle w:val="Akapitzlist"/>
        <w:numPr>
          <w:ilvl w:val="0"/>
          <w:numId w:val="13"/>
        </w:numPr>
        <w:ind w:left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publiczne rozpowszechnianie i udostępnianie w ten sposób, aby każdy mógł mieć dostęp </w:t>
      </w:r>
      <w:r w:rsidR="00BD3FC4">
        <w:rPr>
          <w:color w:val="000000" w:themeColor="text1"/>
        </w:rPr>
        <w:t xml:space="preserve">                               </w:t>
      </w:r>
      <w:r w:rsidRPr="00C16D27">
        <w:rPr>
          <w:color w:val="000000" w:themeColor="text1"/>
        </w:rPr>
        <w:t xml:space="preserve">do utworu w miejscu i czasie przez siebie wybranym; </w:t>
      </w:r>
    </w:p>
    <w:p w:rsidR="00AE05EA" w:rsidRPr="00C16D27" w:rsidRDefault="00C16D27" w:rsidP="00AE05EA">
      <w:pPr>
        <w:pStyle w:val="Akapitzlist"/>
        <w:numPr>
          <w:ilvl w:val="0"/>
          <w:numId w:val="13"/>
        </w:numPr>
        <w:ind w:left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rozpowszechnianie w sieci Internet oraz w sieciach zamkniętych; </w:t>
      </w:r>
    </w:p>
    <w:p w:rsidR="00AE05EA" w:rsidRPr="00C16D27" w:rsidRDefault="00C16D27" w:rsidP="00AE05EA">
      <w:pPr>
        <w:pStyle w:val="Akapitzlist"/>
        <w:numPr>
          <w:ilvl w:val="0"/>
          <w:numId w:val="13"/>
        </w:numPr>
        <w:ind w:left="426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prawo do wykorzystania dla celów edukacyjnych, szkoleniowych i promocyjnych; </w:t>
      </w:r>
    </w:p>
    <w:p w:rsidR="00F140FC" w:rsidRPr="00C16D27" w:rsidRDefault="00C16D27" w:rsidP="00AE05EA">
      <w:pPr>
        <w:pStyle w:val="Akapitzlist"/>
        <w:numPr>
          <w:ilvl w:val="0"/>
          <w:numId w:val="13"/>
        </w:numPr>
        <w:ind w:left="426"/>
        <w:jc w:val="both"/>
        <w:rPr>
          <w:color w:val="000000" w:themeColor="text1"/>
        </w:rPr>
      </w:pPr>
      <w:r w:rsidRPr="00C16D27">
        <w:rPr>
          <w:color w:val="000000" w:themeColor="text1"/>
        </w:rPr>
        <w:lastRenderedPageBreak/>
        <w:t xml:space="preserve">prawo do rozporządzania oraz prawo udostępniania do korzystania z utworu, w tym udzielania licencji na rzecz osób trzecich, na wszystkich wymienionych powyżej polach eksploatacji. </w:t>
      </w:r>
    </w:p>
    <w:p w:rsidR="00F140FC" w:rsidRPr="00C16D27" w:rsidRDefault="00C16D27" w:rsidP="00AE05EA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 w:themeColor="text1"/>
        </w:rPr>
      </w:pPr>
      <w:r w:rsidRPr="00C16D27">
        <w:rPr>
          <w:color w:val="000000" w:themeColor="text1"/>
        </w:rPr>
        <w:t>Zobowiązanie, o którym mowa w ust. 3 następuje poprzez złożenie oświadczenia, stanowiącego załącznik nr 2 do Regulaminu.</w:t>
      </w:r>
    </w:p>
    <w:p w:rsidR="00AE05EA" w:rsidRPr="00C16D27" w:rsidRDefault="00AE05EA" w:rsidP="00AE05EA">
      <w:pPr>
        <w:jc w:val="both"/>
        <w:rPr>
          <w:color w:val="000000" w:themeColor="text1"/>
        </w:rPr>
      </w:pPr>
    </w:p>
    <w:p w:rsidR="00F140FC" w:rsidRPr="00C16D27" w:rsidRDefault="00C16D27" w:rsidP="00AE05EA">
      <w:pPr>
        <w:ind w:hanging="283"/>
        <w:jc w:val="both"/>
        <w:rPr>
          <w:b/>
          <w:color w:val="000000" w:themeColor="text1"/>
        </w:rPr>
      </w:pPr>
      <w:r w:rsidRPr="00C16D27">
        <w:rPr>
          <w:b/>
          <w:color w:val="000000" w:themeColor="text1"/>
        </w:rPr>
        <w:t>VI. Ochrona danych osobowych.</w:t>
      </w:r>
    </w:p>
    <w:p w:rsidR="00F140FC" w:rsidRPr="00C16D27" w:rsidRDefault="00C16D27" w:rsidP="00C16D27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1. Administratorem Pani/Pana danych osobowych jest Fundacja Kulturolubni, 59-100 Polkowice, </w:t>
      </w:r>
      <w:r w:rsidR="00BD3FC4">
        <w:rPr>
          <w:color w:val="000000" w:themeColor="text1"/>
        </w:rPr>
        <w:t xml:space="preserve">                    </w:t>
      </w:r>
      <w:r w:rsidRPr="00C16D27">
        <w:rPr>
          <w:color w:val="000000" w:themeColor="text1"/>
        </w:rPr>
        <w:t>ul. Skalników 4. To oznacza, że odpowiada za ich wykorzystywanie i bezpieczeństwo.</w:t>
      </w:r>
    </w:p>
    <w:p w:rsidR="00F140FC" w:rsidRPr="00C16D27" w:rsidRDefault="00C16D27" w:rsidP="00C16D27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2. Wszelkie pytania dotyczące swoich danych osobowych mogą Państwo kierować na adres e-mail: </w:t>
      </w:r>
      <w:hyperlink r:id="rId14">
        <w:r w:rsidRPr="00C16D27">
          <w:rPr>
            <w:color w:val="000000" w:themeColor="text1"/>
            <w:u w:val="single"/>
          </w:rPr>
          <w:t>kulturolubni@gmail.com</w:t>
        </w:r>
      </w:hyperlink>
      <w:r w:rsidRPr="00C16D27">
        <w:rPr>
          <w:color w:val="000000" w:themeColor="text1"/>
        </w:rPr>
        <w:t>, ul. Skalników 4, 59-100 Polkowice, tel. 76-746-88-25</w:t>
      </w:r>
    </w:p>
    <w:p w:rsidR="00F140FC" w:rsidRPr="00C16D27" w:rsidRDefault="00C16D27" w:rsidP="00C16D27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>3. Dane osobowe podawane są przez uczestników Konkursu dobrowolnie, jednakże odmowa ich podania jest równoznaczna z brakiem możliwości udziału w Konkursie.</w:t>
      </w:r>
    </w:p>
    <w:p w:rsidR="00F140FC" w:rsidRPr="00C16D27" w:rsidRDefault="00C16D27" w:rsidP="00C16D27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4. Poprzez udział w Konkursie uczestnik wyraża zgodę na przetwarzanie swoich danych osobowych przez Organizatora do celów związanych z przeprowadzeniem Konkursu zgodnie z ustawą z dnia 10 maja 2018 r. o ochronie danych osobowych, Rozporządzeniem Parlamentu Europejskiego </w:t>
      </w:r>
      <w:r w:rsidR="00BD3FC4">
        <w:rPr>
          <w:color w:val="000000" w:themeColor="text1"/>
        </w:rPr>
        <w:t xml:space="preserve">                       </w:t>
      </w:r>
      <w:r w:rsidRPr="00C16D27">
        <w:rPr>
          <w:color w:val="000000" w:themeColor="text1"/>
        </w:rPr>
        <w:t xml:space="preserve">i Rady (UE) 2016/679 z dnia 27 kwietnia 2016 r. w sprawie ochrony osób fizycznych w związku </w:t>
      </w:r>
      <w:r w:rsidR="00BD3FC4">
        <w:rPr>
          <w:color w:val="000000" w:themeColor="text1"/>
        </w:rPr>
        <w:t xml:space="preserve">                           </w:t>
      </w:r>
      <w:r w:rsidRPr="00C16D27">
        <w:rPr>
          <w:color w:val="000000" w:themeColor="text1"/>
        </w:rPr>
        <w:t>z przetwarzaniem danych osobowych i w sprawie swobodnego przepływu takich danych oraz uchylenia dyrektywy 95/46/WE określane, jako RODO oraz przepisami wewnętrznymi Organizatora.</w:t>
      </w:r>
    </w:p>
    <w:p w:rsidR="00F140FC" w:rsidRPr="00C16D27" w:rsidRDefault="00C16D27" w:rsidP="00C16D27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5. Uczestnik Konkursu poprzez przesłanie pracy konkursowej i karty zgłoszeniowej wyraża Organizatorowi i Partnerom zgodę na publiczne udostępnienie swojego imienia i nazwiska, </w:t>
      </w:r>
      <w:r w:rsidR="00BD3FC4">
        <w:rPr>
          <w:color w:val="000000" w:themeColor="text1"/>
        </w:rPr>
        <w:t xml:space="preserve">                      </w:t>
      </w:r>
      <w:r w:rsidRPr="00C16D27">
        <w:rPr>
          <w:color w:val="000000" w:themeColor="text1"/>
        </w:rPr>
        <w:t>przy informacjach związanych z Konkursem.</w:t>
      </w:r>
    </w:p>
    <w:p w:rsidR="00F140FC" w:rsidRPr="00C16D27" w:rsidRDefault="00C16D27" w:rsidP="00C16D27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>6. Dane osobowe będą przechowywane przez okres przydatności wynikającej z wymienionych powyżej celów przetwarzania, a po tym czasie przez okres oraz w zakresie wymaganym przez przepisy prawa, natomiast w pozostałych przypadkach do odwołania zgody.</w:t>
      </w:r>
    </w:p>
    <w:p w:rsidR="00F140FC" w:rsidRPr="00C16D27" w:rsidRDefault="00C16D27" w:rsidP="00C16D27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>7. Uczestnik Konkursu ma prawo dostępu do swoich danych osobowych, ich sprostowania, usunięcia lub ograniczenia przetwarzania, a także prawo do cofnięcia zgody w dowolnym momencie bez wpływu na zgodność z prawem przetwarzania, którego dokonano na podstawie zgody przed jej cofnięciem.</w:t>
      </w:r>
    </w:p>
    <w:p w:rsidR="00F140FC" w:rsidRPr="00BD3FC4" w:rsidRDefault="00C16D27" w:rsidP="00BD3FC4">
      <w:pPr>
        <w:ind w:left="284" w:hanging="284"/>
        <w:jc w:val="both"/>
        <w:rPr>
          <w:color w:val="000000" w:themeColor="text1"/>
        </w:rPr>
      </w:pPr>
      <w:r w:rsidRPr="00C16D27">
        <w:rPr>
          <w:color w:val="000000" w:themeColor="text1"/>
        </w:rPr>
        <w:t>8. Uczestnik Konkursu ma prawo do wniesienia skargi do Prezesa Urzędu Ochrony Danych Osobowych, gdy uzna, że przetwarzanie dotyczących go danych osobowych narusza przepisy ogólnego rozporządzenia o ochronie danych osobowych.</w:t>
      </w:r>
    </w:p>
    <w:p w:rsidR="00F140FC" w:rsidRPr="00C16D27" w:rsidRDefault="00F140FC" w:rsidP="00AE05EA">
      <w:pPr>
        <w:jc w:val="both"/>
        <w:rPr>
          <w:color w:val="000000" w:themeColor="text1"/>
        </w:rPr>
      </w:pPr>
    </w:p>
    <w:p w:rsidR="00F140FC" w:rsidRPr="00C16D27" w:rsidRDefault="00C16D27" w:rsidP="00AE05EA">
      <w:pPr>
        <w:ind w:hanging="283"/>
        <w:jc w:val="both"/>
        <w:rPr>
          <w:b/>
          <w:color w:val="000000" w:themeColor="text1"/>
        </w:rPr>
      </w:pPr>
      <w:r w:rsidRPr="00C16D27">
        <w:rPr>
          <w:b/>
          <w:color w:val="000000" w:themeColor="text1"/>
        </w:rPr>
        <w:t>VII. Postanowienia końcowe</w:t>
      </w:r>
    </w:p>
    <w:p w:rsidR="00F140FC" w:rsidRPr="00C16D27" w:rsidRDefault="00C16D27" w:rsidP="00C16D27">
      <w:pPr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C16D27">
        <w:rPr>
          <w:color w:val="000000" w:themeColor="text1"/>
        </w:rPr>
        <w:t>Wszelkie wątpliwości dotyczące zasad Konkursu, interpretacji i postanowień regulaminu rozstrzyga Organizator.</w:t>
      </w:r>
    </w:p>
    <w:p w:rsidR="00F140FC" w:rsidRPr="00C16D27" w:rsidRDefault="00C16D27" w:rsidP="00C16D27">
      <w:pPr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Organizator zastrzega sobie prawo dokonywania zmian Regulaminu, o czym poinformuje </w:t>
      </w:r>
      <w:r w:rsidR="00BD3FC4">
        <w:rPr>
          <w:color w:val="000000" w:themeColor="text1"/>
        </w:rPr>
        <w:t xml:space="preserve">                            </w:t>
      </w:r>
      <w:r w:rsidRPr="00C16D27">
        <w:rPr>
          <w:color w:val="000000" w:themeColor="text1"/>
        </w:rPr>
        <w:t xml:space="preserve">na stronie internetowej Organizatora: </w:t>
      </w:r>
      <w:hyperlink r:id="rId15">
        <w:r w:rsidRPr="00C16D27">
          <w:rPr>
            <w:color w:val="000000" w:themeColor="text1"/>
            <w:u w:val="single"/>
          </w:rPr>
          <w:t>www.kulturolubni.pl</w:t>
        </w:r>
      </w:hyperlink>
      <w:r w:rsidRPr="00C16D27">
        <w:rPr>
          <w:color w:val="000000" w:themeColor="text1"/>
        </w:rPr>
        <w:t>.</w:t>
      </w:r>
    </w:p>
    <w:p w:rsidR="00F140FC" w:rsidRPr="00C16D27" w:rsidRDefault="00C16D27" w:rsidP="00C16D27">
      <w:pPr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C16D27">
        <w:rPr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:rsidR="00F140FC" w:rsidRPr="00C16D27" w:rsidRDefault="00C16D27" w:rsidP="00C16D27">
      <w:pPr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C16D27">
        <w:rPr>
          <w:color w:val="000000" w:themeColor="text1"/>
        </w:rPr>
        <w:t>W przypadku odwołania konkursu nadesłane prace nie będą wykorzystywane przez Organizatora do jakichkolwiek innych celów.</w:t>
      </w:r>
    </w:p>
    <w:p w:rsidR="00F140FC" w:rsidRPr="00C16D27" w:rsidRDefault="00C16D27" w:rsidP="00C16D27">
      <w:pPr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C16D27">
        <w:rPr>
          <w:color w:val="000000" w:themeColor="text1"/>
        </w:rPr>
        <w:t>Przystąpienie do udziału w Konkursie jest równoznaczne z zaakceptowaniem przez jej autora warunków wyrażonych w niniejszym Regulaminie.</w:t>
      </w:r>
    </w:p>
    <w:p w:rsidR="00F140FC" w:rsidRPr="00C16D27" w:rsidRDefault="00C16D27" w:rsidP="00C16D27">
      <w:pPr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C16D27">
        <w:rPr>
          <w:color w:val="000000" w:themeColor="text1"/>
        </w:rPr>
        <w:t xml:space="preserve">Konkurs dofinansowano w ramach programu Narodowego Instytutu Dziedzictwa - Wspólnie </w:t>
      </w:r>
      <w:r w:rsidR="00BD3FC4">
        <w:rPr>
          <w:color w:val="000000" w:themeColor="text1"/>
        </w:rPr>
        <w:t xml:space="preserve">                     </w:t>
      </w:r>
      <w:bookmarkStart w:id="0" w:name="_GoBack"/>
      <w:bookmarkEnd w:id="0"/>
      <w:r w:rsidRPr="00C16D27">
        <w:rPr>
          <w:color w:val="000000" w:themeColor="text1"/>
        </w:rPr>
        <w:t>dla dziedzictwa.</w:t>
      </w:r>
    </w:p>
    <w:p w:rsidR="00F140FC" w:rsidRPr="00C16D27" w:rsidRDefault="00F140FC" w:rsidP="00AE05EA">
      <w:pPr>
        <w:ind w:left="720"/>
        <w:jc w:val="both"/>
        <w:rPr>
          <w:color w:val="000000" w:themeColor="text1"/>
        </w:rPr>
      </w:pPr>
    </w:p>
    <w:p w:rsidR="00F140FC" w:rsidRPr="00C16D27" w:rsidRDefault="00F140FC" w:rsidP="00AE05EA">
      <w:pPr>
        <w:jc w:val="both"/>
        <w:rPr>
          <w:color w:val="000000" w:themeColor="text1"/>
        </w:rPr>
      </w:pPr>
    </w:p>
    <w:p w:rsidR="00AE05EA" w:rsidRPr="00C16D27" w:rsidRDefault="00AE05EA" w:rsidP="00AE05EA">
      <w:pPr>
        <w:jc w:val="both"/>
        <w:rPr>
          <w:color w:val="000000" w:themeColor="text1"/>
        </w:rPr>
      </w:pPr>
    </w:p>
    <w:sectPr w:rsidR="00AE05EA" w:rsidRPr="00C16D27" w:rsidSect="00BD3FC4">
      <w:pgSz w:w="11909" w:h="16834"/>
      <w:pgMar w:top="568" w:right="1080" w:bottom="1440" w:left="108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354"/>
    <w:multiLevelType w:val="hybridMultilevel"/>
    <w:tmpl w:val="06F096E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810FDE"/>
    <w:multiLevelType w:val="hybridMultilevel"/>
    <w:tmpl w:val="CE32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1106"/>
    <w:multiLevelType w:val="hybridMultilevel"/>
    <w:tmpl w:val="9B10625C"/>
    <w:lvl w:ilvl="0" w:tplc="74C2A616">
      <w:start w:val="2"/>
      <w:numFmt w:val="lowerLetter"/>
      <w:lvlText w:val="%1.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5A4"/>
    <w:multiLevelType w:val="multilevel"/>
    <w:tmpl w:val="E0F01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45B8C"/>
    <w:multiLevelType w:val="hybridMultilevel"/>
    <w:tmpl w:val="239A2ECE"/>
    <w:lvl w:ilvl="0" w:tplc="15E8B03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D0255EC"/>
    <w:multiLevelType w:val="multilevel"/>
    <w:tmpl w:val="2AD6A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D46A09"/>
    <w:multiLevelType w:val="multilevel"/>
    <w:tmpl w:val="40DED8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F0241"/>
    <w:multiLevelType w:val="multilevel"/>
    <w:tmpl w:val="36666940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4D4988"/>
    <w:multiLevelType w:val="hybridMultilevel"/>
    <w:tmpl w:val="65D4F800"/>
    <w:lvl w:ilvl="0" w:tplc="15E8B03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94878"/>
    <w:multiLevelType w:val="hybridMultilevel"/>
    <w:tmpl w:val="CD3AD6C6"/>
    <w:lvl w:ilvl="0" w:tplc="976CA3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4DB9"/>
    <w:multiLevelType w:val="hybridMultilevel"/>
    <w:tmpl w:val="CE366368"/>
    <w:lvl w:ilvl="0" w:tplc="D97A9498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1F92"/>
    <w:multiLevelType w:val="hybridMultilevel"/>
    <w:tmpl w:val="81FE7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7A9498">
      <w:start w:val="1"/>
      <w:numFmt w:val="lowerLetter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5F3"/>
    <w:multiLevelType w:val="multilevel"/>
    <w:tmpl w:val="76202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C"/>
    <w:rsid w:val="00AE05EA"/>
    <w:rsid w:val="00BD3FC4"/>
    <w:rsid w:val="00C16D27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0323-E6BD-4A29-969B-E18CBD9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E05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kulturolubni@gmail.com" TargetMode="External"/><Relationship Id="rId13" Type="http://schemas.openxmlformats.org/officeDocument/2006/relationships/hyperlink" Target="http://www.zziemipolkowicki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olubni@gmail.com" TargetMode="External"/><Relationship Id="rId12" Type="http://schemas.openxmlformats.org/officeDocument/2006/relationships/hyperlink" Target="http://www.kulturolubn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kurs.kulturolubni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ulturolubni.pl" TargetMode="External"/><Relationship Id="rId10" Type="http://schemas.openxmlformats.org/officeDocument/2006/relationships/hyperlink" Target="http://www.zziemipolkowickiej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olubni.pl" TargetMode="External"/><Relationship Id="rId14" Type="http://schemas.openxmlformats.org/officeDocument/2006/relationships/hyperlink" Target="mailto:kulturolub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2020-08-11T11:44:00Z</dcterms:created>
  <dcterms:modified xsi:type="dcterms:W3CDTF">2020-08-11T12:04:00Z</dcterms:modified>
</cp:coreProperties>
</file>